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BC" w:rsidRDefault="00BF6BE6" w:rsidP="00BF6BE6">
      <w:pPr>
        <w:tabs>
          <w:tab w:val="left" w:pos="3859"/>
        </w:tabs>
        <w:spacing w:after="0" w:line="0" w:lineRule="atLeast"/>
        <w:jc w:val="center"/>
      </w:pPr>
      <w:r>
        <w:rPr>
          <w:rFonts w:ascii="Arial" w:hAnsi="Arial" w:cs="Arial" w:hint="cs"/>
          <w:b/>
          <w:sz w:val="24"/>
        </w:rPr>
        <w:t>Niederschrift</w:t>
      </w:r>
      <w:r>
        <w:br/>
      </w:r>
      <w:bookmarkStart w:id="0" w:name="_GoBack"/>
      <w:bookmarkEnd w:id="0"/>
      <w:r>
        <w:rPr>
          <w:rFonts w:ascii="Arial" w:hAnsi="Arial" w:cs="Arial" w:hint="cs"/>
          <w:b/>
          <w:w w:val="97"/>
          <w:sz w:val="24"/>
        </w:rPr>
        <w:t xml:space="preserve">über die Sitzung des Finanzausschusses der Gemeinde </w:t>
      </w:r>
      <w:proofErr w:type="spellStart"/>
      <w:r>
        <w:rPr>
          <w:rFonts w:ascii="Arial" w:hAnsi="Arial" w:cs="Arial" w:hint="cs"/>
          <w:b/>
          <w:w w:val="97"/>
          <w:sz w:val="24"/>
        </w:rPr>
        <w:t>Lehmrade</w:t>
      </w:r>
      <w:proofErr w:type="spellEnd"/>
      <w:r>
        <w:rPr>
          <w:rFonts w:ascii="Arial" w:hAnsi="Arial" w:cs="Arial" w:hint="cs"/>
          <w:b/>
          <w:w w:val="97"/>
          <w:sz w:val="24"/>
        </w:rPr>
        <w:t xml:space="preserve"> vom</w:t>
      </w:r>
    </w:p>
    <w:p w:rsidR="008E19BC" w:rsidRDefault="00BF6BE6">
      <w:pPr>
        <w:tabs>
          <w:tab w:val="left" w:pos="1546"/>
        </w:tabs>
        <w:spacing w:before="91" w:after="0" w:line="0" w:lineRule="atLeast"/>
      </w:pPr>
      <w:r>
        <w:rPr>
          <w:w w:val="102"/>
        </w:rPr>
        <w:tab/>
      </w:r>
      <w:r>
        <w:rPr>
          <w:rFonts w:ascii="Arial" w:hAnsi="Arial" w:cs="Arial" w:hint="cs"/>
          <w:b/>
          <w:w w:val="102"/>
          <w:sz w:val="24"/>
        </w:rPr>
        <w:t>14. November 2019 um 18:00 Uhr im Stadthaus Mölln</w:t>
      </w:r>
    </w:p>
    <w:p w:rsidR="008E19BC" w:rsidRDefault="00BF6BE6">
      <w:pPr>
        <w:tabs>
          <w:tab w:val="left" w:pos="77"/>
          <w:tab w:val="left" w:pos="2923"/>
          <w:tab w:val="left" w:pos="5026"/>
          <w:tab w:val="left" w:pos="6648"/>
        </w:tabs>
        <w:spacing w:before="556" w:after="0" w:line="0" w:lineRule="atLeast"/>
      </w:pPr>
      <w:r>
        <w:tab/>
      </w:r>
      <w:r>
        <w:rPr>
          <w:rFonts w:ascii="Arial" w:hAnsi="Arial" w:cs="Arial" w:hint="cs"/>
          <w:b/>
          <w:sz w:val="20"/>
        </w:rPr>
        <w:t>Beginn: 18:10 Uhr</w:t>
      </w:r>
      <w:r>
        <w:rPr>
          <w:w w:val="95"/>
        </w:rPr>
        <w:tab/>
      </w:r>
      <w:r>
        <w:rPr>
          <w:rFonts w:ascii="Arial" w:hAnsi="Arial" w:cs="Arial" w:hint="cs"/>
          <w:b/>
          <w:w w:val="95"/>
          <w:sz w:val="21"/>
        </w:rPr>
        <w:t>Ende: 18:55 Uhr</w:t>
      </w:r>
      <w:r>
        <w:rPr>
          <w:w w:val="94"/>
        </w:rPr>
        <w:tab/>
      </w:r>
      <w:r>
        <w:rPr>
          <w:rFonts w:ascii="Arial" w:hAnsi="Arial" w:cs="Arial" w:hint="cs"/>
          <w:b/>
          <w:w w:val="94"/>
        </w:rPr>
        <w:t>Unterbrechung:</w:t>
      </w:r>
      <w:r>
        <w:rPr>
          <w:w w:val="92"/>
        </w:rPr>
        <w:t xml:space="preserve"> </w:t>
      </w:r>
      <w:r>
        <w:rPr>
          <w:rFonts w:ascii="Arial" w:hAnsi="Arial" w:cs="Arial" w:hint="cs"/>
          <w:w w:val="92"/>
        </w:rPr>
        <w:t>Keine</w:t>
      </w:r>
    </w:p>
    <w:p w:rsidR="008E19BC" w:rsidRDefault="00BF6BE6">
      <w:pPr>
        <w:tabs>
          <w:tab w:val="left" w:pos="72"/>
        </w:tabs>
        <w:spacing w:before="393" w:after="0" w:line="0" w:lineRule="atLeast"/>
      </w:pPr>
      <w:r>
        <w:rPr>
          <w:w w:val="99"/>
        </w:rPr>
        <w:tab/>
      </w:r>
      <w:r>
        <w:rPr>
          <w:rFonts w:ascii="Arial" w:hAnsi="Arial" w:cs="Arial" w:hint="cs"/>
          <w:b/>
          <w:w w:val="99"/>
          <w:sz w:val="21"/>
        </w:rPr>
        <w:t>Anwesend: 6 Stimmberechtigte, 1 Gast</w:t>
      </w:r>
    </w:p>
    <w:p w:rsidR="008E19BC" w:rsidRDefault="00BF6BE6">
      <w:pPr>
        <w:tabs>
          <w:tab w:val="left" w:pos="62"/>
        </w:tabs>
        <w:spacing w:before="388" w:after="0" w:line="0" w:lineRule="atLeast"/>
      </w:pPr>
      <w:r>
        <w:tab/>
      </w:r>
      <w:r>
        <w:rPr>
          <w:rFonts w:ascii="Arial" w:hAnsi="Arial" w:cs="Arial" w:hint="cs"/>
          <w:b/>
          <w:sz w:val="21"/>
        </w:rPr>
        <w:t>Stimmberechtigt:</w:t>
      </w:r>
      <w:r>
        <w:br/>
      </w:r>
      <w:r>
        <w:rPr>
          <w:w w:val="99"/>
        </w:rPr>
        <w:tab/>
      </w:r>
      <w:r>
        <w:rPr>
          <w:rFonts w:ascii="Arial" w:hAnsi="Arial" w:cs="Arial" w:hint="cs"/>
          <w:w w:val="99"/>
          <w:sz w:val="21"/>
        </w:rPr>
        <w:t>GV Wolfgang Boenisch (Vorsitzender)</w:t>
      </w:r>
    </w:p>
    <w:p w:rsidR="008E19BC" w:rsidRDefault="00BF6BE6">
      <w:pPr>
        <w:tabs>
          <w:tab w:val="left" w:pos="58"/>
          <w:tab w:val="left" w:pos="4306"/>
        </w:tabs>
        <w:spacing w:before="81" w:after="0" w:line="0" w:lineRule="atLeast"/>
      </w:pPr>
      <w:r>
        <w:rPr>
          <w:w w:val="99"/>
        </w:rPr>
        <w:tab/>
      </w:r>
      <w:r>
        <w:rPr>
          <w:rFonts w:ascii="Arial" w:hAnsi="Arial" w:cs="Arial" w:hint="cs"/>
          <w:w w:val="99"/>
        </w:rPr>
        <w:t>GV Ulrike Winter</w:t>
      </w:r>
      <w:r>
        <w:tab/>
      </w:r>
      <w:r>
        <w:rPr>
          <w:rFonts w:ascii="Arial" w:hAnsi="Arial" w:cs="Arial" w:hint="cs"/>
        </w:rPr>
        <w:t>fehlt entschuldigt</w:t>
      </w:r>
    </w:p>
    <w:p w:rsidR="008E19BC" w:rsidRDefault="00BF6BE6">
      <w:pPr>
        <w:tabs>
          <w:tab w:val="left" w:pos="53"/>
        </w:tabs>
        <w:spacing w:before="86" w:after="0" w:line="0" w:lineRule="atLeast"/>
      </w:pPr>
      <w:r>
        <w:tab/>
      </w:r>
      <w:r>
        <w:rPr>
          <w:rFonts w:ascii="Arial" w:hAnsi="Arial" w:cs="Arial" w:hint="cs"/>
          <w:sz w:val="21"/>
        </w:rPr>
        <w:t>GV Horst Brandt</w:t>
      </w:r>
      <w:r>
        <w:br/>
      </w:r>
      <w:r>
        <w:rPr>
          <w:w w:val="102"/>
        </w:rPr>
        <w:tab/>
      </w:r>
      <w:r>
        <w:rPr>
          <w:rFonts w:ascii="Arial" w:hAnsi="Arial" w:cs="Arial" w:hint="cs"/>
          <w:w w:val="102"/>
          <w:sz w:val="21"/>
        </w:rPr>
        <w:t>GV Detlef Schröder</w:t>
      </w:r>
      <w:r>
        <w:br/>
      </w:r>
      <w:r>
        <w:tab/>
      </w:r>
      <w:r>
        <w:rPr>
          <w:rFonts w:ascii="Arial" w:hAnsi="Arial" w:cs="Arial" w:hint="cs"/>
          <w:sz w:val="21"/>
        </w:rPr>
        <w:t xml:space="preserve">GV Dieter </w:t>
      </w:r>
      <w:proofErr w:type="spellStart"/>
      <w:r>
        <w:rPr>
          <w:rFonts w:ascii="Arial" w:hAnsi="Arial" w:cs="Arial" w:hint="cs"/>
          <w:sz w:val="21"/>
        </w:rPr>
        <w:t>Gatermann</w:t>
      </w:r>
      <w:proofErr w:type="spellEnd"/>
      <w:r>
        <w:br/>
      </w:r>
      <w:r>
        <w:tab/>
      </w:r>
      <w:r>
        <w:rPr>
          <w:rFonts w:ascii="Arial" w:hAnsi="Arial" w:cs="Arial" w:hint="cs"/>
          <w:sz w:val="21"/>
        </w:rPr>
        <w:t>GV Katrin Rost (Protokollführerin) GV</w:t>
      </w:r>
      <w:r>
        <w:br/>
      </w:r>
      <w:r>
        <w:rPr>
          <w:w w:val="101"/>
        </w:rPr>
        <w:tab/>
      </w:r>
      <w:r>
        <w:rPr>
          <w:rFonts w:ascii="Arial" w:hAnsi="Arial" w:cs="Arial" w:hint="cs"/>
          <w:w w:val="101"/>
        </w:rPr>
        <w:t>Mirko Reimers</w:t>
      </w:r>
    </w:p>
    <w:p w:rsidR="008E19BC" w:rsidRDefault="00BF6BE6">
      <w:pPr>
        <w:tabs>
          <w:tab w:val="left" w:pos="38"/>
        </w:tabs>
        <w:spacing w:before="883" w:after="0" w:line="0" w:lineRule="atLeast"/>
      </w:pPr>
      <w:r>
        <w:rPr>
          <w:w w:val="99"/>
        </w:rPr>
        <w:tab/>
      </w:r>
      <w:r>
        <w:rPr>
          <w:rFonts w:ascii="Arial" w:hAnsi="Arial" w:cs="Arial" w:hint="cs"/>
          <w:b/>
          <w:w w:val="99"/>
          <w:sz w:val="21"/>
        </w:rPr>
        <w:t>Nicht stimmberechtigt:</w:t>
      </w:r>
      <w:r>
        <w:br/>
      </w:r>
      <w:r>
        <w:rPr>
          <w:w w:val="101"/>
        </w:rPr>
        <w:tab/>
      </w:r>
      <w:r>
        <w:rPr>
          <w:rFonts w:ascii="Arial" w:hAnsi="Arial" w:cs="Arial" w:hint="cs"/>
          <w:w w:val="101"/>
          <w:sz w:val="21"/>
        </w:rPr>
        <w:t>VA Frau Missullis</w:t>
      </w:r>
    </w:p>
    <w:p w:rsidR="008E19BC" w:rsidRDefault="00BF6BE6">
      <w:pPr>
        <w:tabs>
          <w:tab w:val="left" w:pos="24"/>
        </w:tabs>
        <w:spacing w:before="715" w:after="0" w:line="0" w:lineRule="atLeast"/>
      </w:pPr>
      <w:r>
        <w:rPr>
          <w:rFonts w:ascii="Arial" w:hAnsi="Arial" w:cs="Arial" w:hint="cs"/>
          <w:b/>
          <w:w w:val="95"/>
          <w:sz w:val="21"/>
        </w:rPr>
        <w:t>Tagesordnung:</w:t>
      </w:r>
      <w:r>
        <w:br/>
      </w:r>
      <w:r>
        <w:tab/>
      </w:r>
      <w:r>
        <w:rPr>
          <w:rFonts w:ascii="Arial" w:hAnsi="Arial" w:cs="Arial" w:hint="cs"/>
          <w:sz w:val="21"/>
        </w:rPr>
        <w:t>1. Eröffnung der Sitzung, Feststellung der Ordnungsmäßigkeit der Einladung und der</w:t>
      </w:r>
    </w:p>
    <w:p w:rsidR="008E19BC" w:rsidRDefault="00BF6BE6">
      <w:pPr>
        <w:tabs>
          <w:tab w:val="left" w:pos="274"/>
        </w:tabs>
        <w:spacing w:before="81" w:after="0" w:line="0" w:lineRule="atLeast"/>
      </w:pPr>
      <w:r>
        <w:rPr>
          <w:w w:val="99"/>
        </w:rPr>
        <w:tab/>
      </w:r>
      <w:r>
        <w:rPr>
          <w:rFonts w:ascii="Arial" w:hAnsi="Arial" w:cs="Arial" w:hint="cs"/>
          <w:w w:val="99"/>
          <w:sz w:val="21"/>
        </w:rPr>
        <w:t>Beschlussfähigkeit</w:t>
      </w:r>
      <w:r>
        <w:br/>
      </w:r>
      <w:r>
        <w:rPr>
          <w:w w:val="99"/>
        </w:rPr>
        <w:tab/>
      </w:r>
      <w:r>
        <w:rPr>
          <w:rFonts w:ascii="Arial" w:hAnsi="Arial" w:cs="Arial" w:hint="cs"/>
          <w:w w:val="99"/>
          <w:sz w:val="21"/>
        </w:rPr>
        <w:t>2. Anträge zur Tagesordnung</w:t>
      </w:r>
    </w:p>
    <w:p w:rsidR="008E19BC" w:rsidRDefault="00BF6BE6">
      <w:pPr>
        <w:tabs>
          <w:tab w:val="left" w:pos="470"/>
        </w:tabs>
        <w:spacing w:before="86" w:after="0" w:line="0" w:lineRule="atLeast"/>
      </w:pPr>
      <w:r>
        <w:rPr>
          <w:w w:val="102"/>
        </w:rPr>
        <w:tab/>
      </w:r>
      <w:r>
        <w:rPr>
          <w:rFonts w:ascii="Arial" w:hAnsi="Arial" w:cs="Arial" w:hint="cs"/>
          <w:w w:val="102"/>
          <w:sz w:val="21"/>
        </w:rPr>
        <w:t>2.1 Beschlussfassung über den Ausschluss der Öffentlichkeit</w:t>
      </w:r>
      <w:r>
        <w:br/>
      </w:r>
      <w:r>
        <w:rPr>
          <w:w w:val="98"/>
        </w:rPr>
        <w:tab/>
      </w:r>
      <w:r>
        <w:rPr>
          <w:rFonts w:ascii="Arial" w:hAnsi="Arial" w:cs="Arial" w:hint="cs"/>
          <w:w w:val="98"/>
        </w:rPr>
        <w:t>3. Bestimmung des Protokollführers</w:t>
      </w:r>
      <w:r>
        <w:br/>
      </w:r>
      <w:r>
        <w:tab/>
      </w:r>
      <w:r>
        <w:rPr>
          <w:rFonts w:ascii="Arial" w:hAnsi="Arial" w:cs="Arial" w:hint="cs"/>
          <w:sz w:val="21"/>
        </w:rPr>
        <w:t>4. Stellenplan</w:t>
      </w:r>
      <w:r>
        <w:br/>
      </w:r>
      <w:r>
        <w:rPr>
          <w:w w:val="99"/>
        </w:rPr>
        <w:tab/>
      </w:r>
      <w:r>
        <w:rPr>
          <w:rFonts w:ascii="Arial" w:hAnsi="Arial" w:cs="Arial" w:hint="cs"/>
          <w:w w:val="99"/>
          <w:sz w:val="21"/>
        </w:rPr>
        <w:t>5. Haushal</w:t>
      </w:r>
      <w:r>
        <w:rPr>
          <w:rFonts w:ascii="Arial" w:hAnsi="Arial" w:cs="Arial" w:hint="cs"/>
          <w:w w:val="99"/>
          <w:sz w:val="21"/>
        </w:rPr>
        <w:t>tssatzung und Haushaltsplan 2020 mit Finanzplanung</w:t>
      </w:r>
      <w:r>
        <w:br/>
      </w:r>
      <w:r>
        <w:tab/>
      </w:r>
      <w:r>
        <w:rPr>
          <w:rFonts w:ascii="Arial" w:hAnsi="Arial" w:cs="Arial" w:hint="cs"/>
          <w:sz w:val="21"/>
        </w:rPr>
        <w:t>6. Bekanntgaben und Anfragen</w:t>
      </w:r>
    </w:p>
    <w:p w:rsidR="008E19BC" w:rsidRDefault="00BF6BE6">
      <w:pPr>
        <w:tabs>
          <w:tab w:val="left" w:pos="5"/>
        </w:tabs>
        <w:spacing w:before="873" w:after="0" w:line="0" w:lineRule="atLeast"/>
      </w:pPr>
      <w:r>
        <w:rPr>
          <w:rFonts w:ascii="Arial" w:hAnsi="Arial" w:cs="Arial" w:hint="cs"/>
          <w:b/>
          <w:w w:val="93"/>
          <w:sz w:val="21"/>
          <w:u w:val="single"/>
        </w:rPr>
        <w:t>TOP 1:</w:t>
      </w:r>
      <w:r>
        <w:br/>
      </w:r>
      <w:r>
        <w:rPr>
          <w:rFonts w:ascii="Arial" w:hAnsi="Arial" w:cs="Arial" w:hint="cs"/>
          <w:w w:val="102"/>
          <w:sz w:val="21"/>
        </w:rPr>
        <w:t>Der Vorsitzende des Finanzausschusses Wolfgang Boenisch eröffnet die Sitzung und stellt</w:t>
      </w:r>
      <w:r>
        <w:br/>
      </w:r>
      <w:r>
        <w:rPr>
          <w:rFonts w:ascii="Arial" w:hAnsi="Arial" w:cs="Arial" w:hint="cs"/>
          <w:w w:val="99"/>
          <w:sz w:val="21"/>
        </w:rPr>
        <w:t>fest, dass die Mitglieder des Finanzausschusses ordnungsgemäß eingeladen worden sind und</w:t>
      </w:r>
      <w:r>
        <w:br/>
      </w:r>
      <w:r>
        <w:rPr>
          <w:rFonts w:ascii="Arial" w:hAnsi="Arial" w:cs="Arial" w:hint="cs"/>
          <w:w w:val="99"/>
          <w:sz w:val="21"/>
        </w:rPr>
        <w:t>der Finanzausschuss nach Anzahl der Mitglieder beschlussfähig ist.</w:t>
      </w:r>
    </w:p>
    <w:p w:rsidR="008E19BC" w:rsidRDefault="00BF6BE6">
      <w:pPr>
        <w:spacing w:before="561" w:after="0" w:line="0" w:lineRule="atLeast"/>
      </w:pPr>
      <w:r>
        <w:rPr>
          <w:rFonts w:ascii="Arial" w:hAnsi="Arial" w:cs="Arial" w:hint="cs"/>
          <w:b/>
          <w:w w:val="93"/>
          <w:sz w:val="21"/>
          <w:u w:val="single"/>
        </w:rPr>
        <w:t>TOP 2:</w:t>
      </w:r>
      <w:r>
        <w:br/>
      </w:r>
      <w:r>
        <w:rPr>
          <w:rFonts w:ascii="Arial" w:hAnsi="Arial" w:cs="Arial" w:hint="cs"/>
          <w:sz w:val="21"/>
        </w:rPr>
        <w:t>Anträge zur Tagesordnung lagen nicht vor.</w:t>
      </w:r>
    </w:p>
    <w:p w:rsidR="008E19BC" w:rsidRDefault="008E19BC">
      <w:pPr>
        <w:sectPr w:rsidR="008E19BC">
          <w:pgSz w:w="11947" w:h="16838"/>
          <w:pgMar w:top="1747" w:right="1348" w:bottom="782" w:left="1348" w:header="720" w:footer="720" w:gutter="0"/>
          <w:cols w:space="720"/>
          <w:docGrid w:linePitch="360"/>
        </w:sectPr>
      </w:pPr>
    </w:p>
    <w:p w:rsidR="008E19BC" w:rsidRDefault="00BF6BE6">
      <w:pPr>
        <w:tabs>
          <w:tab w:val="left" w:pos="82"/>
        </w:tabs>
        <w:spacing w:after="0" w:line="0" w:lineRule="atLeast"/>
      </w:pPr>
      <w:r>
        <w:lastRenderedPageBreak/>
        <w:tab/>
      </w:r>
      <w:r>
        <w:rPr>
          <w:rFonts w:ascii="Arial" w:hAnsi="Arial" w:cs="Arial" w:hint="cs"/>
          <w:b/>
          <w:sz w:val="21"/>
          <w:u w:val="single"/>
        </w:rPr>
        <w:t>TOP 2.1:</w:t>
      </w:r>
      <w:r>
        <w:br/>
      </w:r>
      <w:r>
        <w:tab/>
      </w:r>
      <w:r>
        <w:rPr>
          <w:rFonts w:ascii="Arial" w:hAnsi="Arial" w:cs="Arial" w:hint="cs"/>
          <w:sz w:val="21"/>
        </w:rPr>
        <w:t>Die Beschlussfassung kon</w:t>
      </w:r>
      <w:r>
        <w:rPr>
          <w:rFonts w:ascii="Arial" w:hAnsi="Arial" w:cs="Arial" w:hint="cs"/>
          <w:sz w:val="21"/>
        </w:rPr>
        <w:t>nte entfallen, da keine Öffentlichkeit anwesend war.</w:t>
      </w:r>
    </w:p>
    <w:p w:rsidR="008E19BC" w:rsidRDefault="00BF6BE6">
      <w:pPr>
        <w:tabs>
          <w:tab w:val="left" w:pos="67"/>
        </w:tabs>
        <w:spacing w:before="705" w:after="0" w:line="0" w:lineRule="atLeast"/>
      </w:pPr>
      <w:r>
        <w:rPr>
          <w:w w:val="94"/>
        </w:rPr>
        <w:tab/>
      </w:r>
      <w:r>
        <w:rPr>
          <w:rFonts w:ascii="Arial" w:hAnsi="Arial" w:cs="Arial" w:hint="cs"/>
          <w:b/>
          <w:w w:val="94"/>
          <w:sz w:val="21"/>
          <w:u w:val="single"/>
        </w:rPr>
        <w:t>TOP 3:</w:t>
      </w:r>
      <w:r>
        <w:br/>
      </w:r>
      <w:r>
        <w:rPr>
          <w:w w:val="102"/>
        </w:rPr>
        <w:tab/>
      </w:r>
      <w:r>
        <w:rPr>
          <w:rFonts w:ascii="Arial" w:hAnsi="Arial" w:cs="Arial" w:hint="cs"/>
          <w:w w:val="102"/>
          <w:sz w:val="21"/>
        </w:rPr>
        <w:t>Als Protokollführerin wurde Katrin Rost bestimmt.</w:t>
      </w:r>
    </w:p>
    <w:p w:rsidR="008E19BC" w:rsidRDefault="00BF6BE6">
      <w:pPr>
        <w:tabs>
          <w:tab w:val="left" w:pos="53"/>
        </w:tabs>
        <w:spacing w:before="878" w:after="0" w:line="0" w:lineRule="atLeast"/>
      </w:pPr>
      <w:r>
        <w:rPr>
          <w:w w:val="94"/>
        </w:rPr>
        <w:tab/>
      </w:r>
      <w:r>
        <w:rPr>
          <w:rFonts w:ascii="Arial" w:hAnsi="Arial" w:cs="Arial" w:hint="cs"/>
          <w:b/>
          <w:w w:val="94"/>
          <w:sz w:val="21"/>
          <w:u w:val="single"/>
        </w:rPr>
        <w:t>TOP 4:</w:t>
      </w:r>
      <w:r>
        <w:br/>
      </w:r>
      <w:r>
        <w:tab/>
      </w:r>
      <w:r>
        <w:rPr>
          <w:rFonts w:ascii="Arial" w:hAnsi="Arial" w:cs="Arial" w:hint="cs"/>
          <w:sz w:val="21"/>
        </w:rPr>
        <w:t>Der Stellenplan 2020 der Gemeinde wurde besprochen und einstimmig zur Vorlage an die</w:t>
      </w:r>
      <w:r>
        <w:br/>
      </w:r>
      <w:r>
        <w:rPr>
          <w:w w:val="101"/>
        </w:rPr>
        <w:tab/>
      </w:r>
      <w:r>
        <w:rPr>
          <w:rFonts w:ascii="Arial" w:hAnsi="Arial" w:cs="Arial" w:hint="cs"/>
          <w:w w:val="101"/>
          <w:sz w:val="21"/>
        </w:rPr>
        <w:t>Gemeindevertretung beschlossen.</w:t>
      </w:r>
    </w:p>
    <w:p w:rsidR="008E19BC" w:rsidRDefault="00BF6BE6">
      <w:pPr>
        <w:tabs>
          <w:tab w:val="left" w:pos="34"/>
        </w:tabs>
        <w:spacing w:before="705" w:after="0" w:line="0" w:lineRule="atLeast"/>
      </w:pPr>
      <w:r>
        <w:rPr>
          <w:w w:val="95"/>
        </w:rPr>
        <w:tab/>
      </w:r>
      <w:r>
        <w:rPr>
          <w:rFonts w:ascii="Arial" w:hAnsi="Arial" w:cs="Arial" w:hint="cs"/>
          <w:b/>
          <w:w w:val="95"/>
          <w:sz w:val="21"/>
          <w:u w:val="single"/>
        </w:rPr>
        <w:t>TOP 5:</w:t>
      </w:r>
      <w:r>
        <w:br/>
      </w:r>
      <w:r>
        <w:rPr>
          <w:w w:val="101"/>
        </w:rPr>
        <w:tab/>
      </w:r>
      <w:r>
        <w:rPr>
          <w:rFonts w:ascii="Arial" w:hAnsi="Arial" w:cs="Arial" w:hint="cs"/>
          <w:w w:val="101"/>
          <w:sz w:val="21"/>
        </w:rPr>
        <w:t>Der Haus</w:t>
      </w:r>
      <w:r>
        <w:rPr>
          <w:rFonts w:ascii="Arial" w:hAnsi="Arial" w:cs="Arial" w:hint="cs"/>
          <w:w w:val="101"/>
          <w:sz w:val="21"/>
        </w:rPr>
        <w:t>halt 2020 wurde anhand der vorliegenden Vorbereitungsliste besprochen und</w:t>
      </w:r>
      <w:r>
        <w:br/>
      </w:r>
      <w:r>
        <w:tab/>
      </w:r>
      <w:r>
        <w:rPr>
          <w:rFonts w:ascii="Arial" w:hAnsi="Arial" w:cs="Arial" w:hint="cs"/>
          <w:sz w:val="21"/>
        </w:rPr>
        <w:t>einstimmig zur Vorlage an die Gemeindevertretung beschlossen.</w:t>
      </w:r>
    </w:p>
    <w:p w:rsidR="008E19BC" w:rsidRDefault="00BF6BE6">
      <w:pPr>
        <w:tabs>
          <w:tab w:val="left" w:pos="19"/>
        </w:tabs>
        <w:spacing w:before="700" w:after="0" w:line="0" w:lineRule="atLeast"/>
      </w:pPr>
      <w:r>
        <w:rPr>
          <w:rFonts w:ascii="Arial" w:hAnsi="Arial" w:cs="Arial" w:hint="cs"/>
          <w:b/>
          <w:w w:val="95"/>
          <w:sz w:val="21"/>
          <w:u w:val="single"/>
        </w:rPr>
        <w:t>TOP 6:</w:t>
      </w:r>
      <w:r>
        <w:br/>
      </w:r>
      <w:r>
        <w:tab/>
      </w:r>
      <w:r>
        <w:rPr>
          <w:rFonts w:ascii="Arial" w:hAnsi="Arial" w:cs="Arial" w:hint="cs"/>
          <w:sz w:val="21"/>
        </w:rPr>
        <w:t>Es wurden keine Bekanntgaben gemacht und keine Anfragen gestellt.</w:t>
      </w:r>
    </w:p>
    <w:p w:rsidR="008E19BC" w:rsidRDefault="00BF6BE6">
      <w:pPr>
        <w:tabs>
          <w:tab w:val="left" w:pos="19"/>
        </w:tabs>
        <w:spacing w:before="398" w:after="0" w:line="0" w:lineRule="atLeast"/>
      </w:pPr>
      <w:r>
        <w:rPr>
          <w:rFonts w:ascii="Arial" w:hAnsi="Arial" w:cs="Arial" w:hint="cs"/>
          <w:sz w:val="21"/>
        </w:rPr>
        <w:t>Der Vorsitzende schließt die Sitzung um 18:55</w:t>
      </w:r>
      <w:r>
        <w:rPr>
          <w:rFonts w:ascii="Arial" w:hAnsi="Arial" w:cs="Arial" w:hint="cs"/>
          <w:sz w:val="21"/>
        </w:rPr>
        <w:t xml:space="preserve"> Uhr.</w:t>
      </w:r>
    </w:p>
    <w:p w:rsidR="008E19BC" w:rsidRDefault="00BF6BE6">
      <w:pPr>
        <w:tabs>
          <w:tab w:val="left" w:pos="4766"/>
        </w:tabs>
        <w:spacing w:before="2140" w:after="0" w:line="0" w:lineRule="atLeast"/>
      </w:pPr>
      <w:r>
        <w:rPr>
          <w:rFonts w:ascii="Arial" w:hAnsi="Arial" w:cs="Arial" w:hint="cs"/>
          <w:w w:val="98"/>
          <w:sz w:val="21"/>
        </w:rPr>
        <w:t>gez. Wolfgang Boenisch</w:t>
      </w:r>
      <w:r>
        <w:rPr>
          <w:w w:val="97"/>
        </w:rPr>
        <w:tab/>
      </w:r>
      <w:r>
        <w:rPr>
          <w:rFonts w:ascii="Arial" w:hAnsi="Arial" w:cs="Arial" w:hint="cs"/>
          <w:w w:val="97"/>
          <w:sz w:val="21"/>
        </w:rPr>
        <w:t>gez. Katrin Rost</w:t>
      </w:r>
    </w:p>
    <w:p w:rsidR="008E19BC" w:rsidRDefault="00BF6BE6">
      <w:pPr>
        <w:tabs>
          <w:tab w:val="left" w:pos="4963"/>
        </w:tabs>
        <w:spacing w:before="76" w:after="0" w:line="0" w:lineRule="atLeast"/>
      </w:pPr>
      <w:r>
        <w:rPr>
          <w:rFonts w:ascii="Arial" w:hAnsi="Arial" w:cs="Arial" w:hint="cs"/>
          <w:w w:val="102"/>
          <w:sz w:val="21"/>
        </w:rPr>
        <w:t>Vorsitzender</w:t>
      </w:r>
      <w:r>
        <w:rPr>
          <w:w w:val="105"/>
        </w:rPr>
        <w:tab/>
      </w:r>
      <w:r>
        <w:rPr>
          <w:rFonts w:ascii="Arial" w:hAnsi="Arial" w:cs="Arial" w:hint="cs"/>
          <w:w w:val="105"/>
          <w:sz w:val="21"/>
        </w:rPr>
        <w:t>Protokollführerin</w:t>
      </w:r>
    </w:p>
    <w:sectPr w:rsidR="008E19BC">
      <w:pgSz w:w="11947" w:h="16840"/>
      <w:pgMar w:top="2044" w:right="1372" w:bottom="2044" w:left="13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BC"/>
    <w:rsid w:val="008E19BC"/>
    <w:rsid w:val="00B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7629"/>
  <w15:docId w15:val="{C2447616-BF46-412F-80BB-77DA14F2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FD0CFF"/>
      </a:accent2>
      <a:accent3>
        <a:srgbClr val="E36C09"/>
      </a:accent3>
      <a:accent4>
        <a:srgbClr val="000000"/>
      </a:accent4>
      <a:accent5>
        <a:srgbClr val="548DD4"/>
      </a:accent5>
      <a:accent6>
        <a:srgbClr val="FE66FF"/>
      </a:accent6>
      <a:hlink>
        <a:srgbClr val="E36C09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Stadt_Moelln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Kuemmel, Julie</dc:creator>
  <cp:lastModifiedBy>Kuemmel, Julie</cp:lastModifiedBy>
  <cp:revision>2</cp:revision>
  <dcterms:created xsi:type="dcterms:W3CDTF">2020-11-25T13:34:00Z</dcterms:created>
  <dcterms:modified xsi:type="dcterms:W3CDTF">2020-11-25T13:34:00Z</dcterms:modified>
</cp:coreProperties>
</file>